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0C3638C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447409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447409" w:rsidRPr="004E65B2">
        <w:rPr>
          <w:rFonts w:ascii="Arial" w:hAnsi="Arial" w:cs="Arial"/>
          <w:b/>
          <w:sz w:val="22"/>
          <w:szCs w:val="22"/>
        </w:rPr>
        <w:t>24</w:t>
      </w:r>
      <w:r w:rsidR="00E0164E">
        <w:rPr>
          <w:rFonts w:ascii="Arial" w:hAnsi="Arial" w:cs="Arial"/>
          <w:b/>
          <w:sz w:val="22"/>
          <w:szCs w:val="22"/>
        </w:rPr>
        <w:t>4950</w:t>
      </w:r>
    </w:p>
    <w:p w14:paraId="3A7BAEE1" w14:textId="4BA769E0" w:rsidR="004E3939" w:rsidRPr="00D31981" w:rsidRDefault="0059161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11</w:t>
      </w:r>
      <w:r w:rsidR="00D31981" w:rsidRPr="004E65B2">
        <w:rPr>
          <w:rFonts w:cs="Arial"/>
          <w:sz w:val="22"/>
          <w:szCs w:val="22"/>
        </w:rPr>
        <w:t xml:space="preserve"> - </w:t>
      </w:r>
      <w:r w:rsidR="00A14F8C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Pr="004E65B2">
        <w:rPr>
          <w:rFonts w:cs="Arial"/>
          <w:sz w:val="22"/>
          <w:szCs w:val="22"/>
        </w:rPr>
        <w:t xml:space="preserve"> </w:t>
      </w:r>
      <w:r w:rsidR="00D31981" w:rsidRPr="004E65B2">
        <w:rPr>
          <w:rFonts w:cs="Arial"/>
          <w:sz w:val="22"/>
          <w:szCs w:val="22"/>
        </w:rPr>
        <w:t>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4D33359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</w:t>
      </w:r>
      <w:r w:rsidR="00372268" w:rsidRPr="00372268">
        <w:rPr>
          <w:rFonts w:ascii="Arial" w:hAnsi="Arial" w:cs="Arial"/>
          <w:b/>
          <w:sz w:val="22"/>
          <w:szCs w:val="22"/>
        </w:rPr>
        <w:t>on UE behaviour in case of SUCI calculation failure</w:t>
      </w:r>
    </w:p>
    <w:p w14:paraId="5EE5094D" w14:textId="77777777" w:rsidR="000E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AB2A4A" w:rsidRPr="00AB2A4A">
        <w:rPr>
          <w:rFonts w:ascii="Arial" w:hAnsi="Arial" w:cs="Arial"/>
          <w:b/>
          <w:bCs/>
          <w:sz w:val="22"/>
          <w:szCs w:val="22"/>
        </w:rPr>
        <w:t>C1-245039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2268" w:rsidRPr="00372268">
        <w:rPr>
          <w:rFonts w:ascii="Arial" w:hAnsi="Arial" w:cs="Arial"/>
          <w:b/>
          <w:bCs/>
          <w:sz w:val="22"/>
          <w:szCs w:val="22"/>
        </w:rPr>
        <w:t>UE behaviour in case of SUCI calculation failure</w:t>
      </w:r>
    </w:p>
    <w:p w14:paraId="2117E88E" w14:textId="67B14E43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64F2D73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4B83" w:rsidRPr="00FF4B83">
        <w:rPr>
          <w:rFonts w:ascii="Arial" w:hAnsi="Arial" w:cs="Arial"/>
          <w:b/>
          <w:bCs/>
          <w:sz w:val="22"/>
          <w:szCs w:val="22"/>
        </w:rPr>
        <w:t>5GProtoc19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BE3D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1463">
        <w:rPr>
          <w:rFonts w:ascii="Arial" w:hAnsi="Arial" w:cs="Arial"/>
          <w:b/>
          <w:sz w:val="22"/>
          <w:szCs w:val="22"/>
        </w:rPr>
        <w:t>Qualcomm Incorporated (</w:t>
      </w:r>
      <w:r w:rsidR="002A1463" w:rsidRPr="00835136">
        <w:rPr>
          <w:rFonts w:ascii="Arial" w:hAnsi="Arial" w:cs="Arial"/>
          <w:b/>
          <w:sz w:val="22"/>
          <w:szCs w:val="22"/>
          <w:highlight w:val="yellow"/>
        </w:rPr>
        <w:t>to be SA</w:t>
      </w:r>
      <w:r w:rsidR="00835136" w:rsidRPr="00835136">
        <w:rPr>
          <w:rFonts w:ascii="Arial" w:hAnsi="Arial" w:cs="Arial"/>
          <w:b/>
          <w:sz w:val="22"/>
          <w:szCs w:val="22"/>
          <w:highlight w:val="yellow"/>
        </w:rPr>
        <w:t>3</w:t>
      </w:r>
      <w:r w:rsidR="00835136">
        <w:rPr>
          <w:rFonts w:ascii="Arial" w:hAnsi="Arial" w:cs="Arial"/>
          <w:b/>
          <w:sz w:val="22"/>
          <w:szCs w:val="22"/>
        </w:rPr>
        <w:t>)</w:t>
      </w:r>
    </w:p>
    <w:p w14:paraId="2548326B" w14:textId="533737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A4A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125A7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E03">
        <w:rPr>
          <w:rFonts w:ascii="Arial" w:hAnsi="Arial" w:cs="Arial"/>
          <w:b/>
          <w:bCs/>
          <w:sz w:val="22"/>
          <w:szCs w:val="22"/>
        </w:rPr>
        <w:t>CT6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2343F4B5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</w:t>
      </w:r>
      <w:r w:rsidR="00717A7D">
        <w:rPr>
          <w:sz w:val="22"/>
          <w:szCs w:val="22"/>
        </w:rPr>
        <w:t>CT1</w:t>
      </w:r>
      <w:r w:rsidR="006177B4" w:rsidRPr="006177B4">
        <w:rPr>
          <w:sz w:val="22"/>
          <w:szCs w:val="22"/>
        </w:rPr>
        <w:t xml:space="preserve"> for their LS (</w:t>
      </w:r>
      <w:r w:rsidR="00AB2A4A" w:rsidRPr="00AB2A4A">
        <w:rPr>
          <w:sz w:val="22"/>
          <w:szCs w:val="22"/>
        </w:rPr>
        <w:t>C1-245039</w:t>
      </w:r>
      <w:r w:rsidR="001A013D">
        <w:rPr>
          <w:sz w:val="22"/>
          <w:szCs w:val="22"/>
        </w:rPr>
        <w:t xml:space="preserve">) </w:t>
      </w:r>
      <w:r w:rsidR="00F2161A" w:rsidRPr="00F2161A">
        <w:rPr>
          <w:sz w:val="22"/>
          <w:szCs w:val="22"/>
        </w:rPr>
        <w:t>on UE behaviour in case of SUCI calculation failure</w:t>
      </w:r>
      <w:r w:rsidR="00F2161A">
        <w:rPr>
          <w:sz w:val="22"/>
          <w:szCs w:val="22"/>
        </w:rPr>
        <w:t>.</w:t>
      </w:r>
    </w:p>
    <w:p w14:paraId="57152BC6" w14:textId="7A8DB3B2" w:rsidR="006457B0" w:rsidRPr="00827F54" w:rsidRDefault="000E71BA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</w:t>
      </w:r>
      <w:r w:rsidR="00F870CE">
        <w:rPr>
          <w:sz w:val="22"/>
          <w:szCs w:val="22"/>
        </w:rPr>
        <w:t xml:space="preserve">discussed the error case </w:t>
      </w:r>
      <w:r w:rsidR="00AB62B1">
        <w:rPr>
          <w:sz w:val="22"/>
          <w:szCs w:val="22"/>
        </w:rPr>
        <w:t xml:space="preserve">described by CT1 and concluded that </w:t>
      </w:r>
      <w:r w:rsidR="000E49A5">
        <w:rPr>
          <w:sz w:val="22"/>
          <w:szCs w:val="22"/>
        </w:rPr>
        <w:t xml:space="preserve">this case </w:t>
      </w:r>
      <w:r w:rsidR="0009328B">
        <w:rPr>
          <w:sz w:val="22"/>
          <w:szCs w:val="22"/>
        </w:rPr>
        <w:t xml:space="preserve">is </w:t>
      </w:r>
      <w:proofErr w:type="gramStart"/>
      <w:r w:rsidR="0009328B">
        <w:rPr>
          <w:sz w:val="22"/>
          <w:szCs w:val="22"/>
        </w:rPr>
        <w:t xml:space="preserve">essentially </w:t>
      </w:r>
      <w:r w:rsidR="000E49A5">
        <w:rPr>
          <w:sz w:val="22"/>
          <w:szCs w:val="22"/>
        </w:rPr>
        <w:t>the</w:t>
      </w:r>
      <w:proofErr w:type="gramEnd"/>
      <w:r w:rsidR="000E49A5">
        <w:rPr>
          <w:sz w:val="22"/>
          <w:szCs w:val="22"/>
        </w:rPr>
        <w:t xml:space="preserve"> same as no </w:t>
      </w:r>
      <w:r w:rsidR="00B544C3" w:rsidRPr="00B544C3">
        <w:rPr>
          <w:sz w:val="22"/>
          <w:szCs w:val="22"/>
        </w:rPr>
        <w:t>home network public key</w:t>
      </w:r>
      <w:r w:rsidR="00B544C3">
        <w:rPr>
          <w:sz w:val="22"/>
          <w:szCs w:val="22"/>
        </w:rPr>
        <w:t xml:space="preserve"> configured on the USIM</w:t>
      </w:r>
      <w:r w:rsidR="0009328B">
        <w:rPr>
          <w:sz w:val="22"/>
          <w:szCs w:val="22"/>
        </w:rPr>
        <w:t xml:space="preserve"> (i.e. </w:t>
      </w:r>
      <w:r w:rsidR="006457B0">
        <w:rPr>
          <w:sz w:val="22"/>
          <w:szCs w:val="22"/>
        </w:rPr>
        <w:t>both errors are</w:t>
      </w:r>
      <w:r w:rsidR="0009328B">
        <w:rPr>
          <w:sz w:val="22"/>
          <w:szCs w:val="22"/>
        </w:rPr>
        <w:t xml:space="preserve"> misconfiguration</w:t>
      </w:r>
      <w:r w:rsidR="006457B0">
        <w:rPr>
          <w:sz w:val="22"/>
          <w:szCs w:val="22"/>
        </w:rPr>
        <w:t>s</w:t>
      </w:r>
      <w:r w:rsidR="0009328B">
        <w:rPr>
          <w:sz w:val="22"/>
          <w:szCs w:val="22"/>
        </w:rPr>
        <w:t>)</w:t>
      </w:r>
      <w:r w:rsidR="00E96722">
        <w:rPr>
          <w:sz w:val="22"/>
          <w:szCs w:val="22"/>
        </w:rPr>
        <w:t xml:space="preserve">. Hence if such an error happens, </w:t>
      </w:r>
      <w:r w:rsidR="0009328B">
        <w:rPr>
          <w:sz w:val="22"/>
          <w:szCs w:val="22"/>
        </w:rPr>
        <w:t xml:space="preserve">the UE </w:t>
      </w:r>
      <w:r w:rsidR="006457B0">
        <w:rPr>
          <w:sz w:val="22"/>
          <w:szCs w:val="22"/>
        </w:rPr>
        <w:t>calculates the SUCI using the NULL scheme.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BEA245" w:rsidR="00B97703" w:rsidRPr="006177B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>To</w:t>
      </w:r>
      <w:r w:rsidR="000F6242" w:rsidRPr="006177B4">
        <w:rPr>
          <w:rFonts w:ascii="Arial" w:hAnsi="Arial" w:cs="Arial"/>
          <w:b/>
          <w:sz w:val="22"/>
          <w:szCs w:val="22"/>
        </w:rPr>
        <w:t xml:space="preserve"> </w:t>
      </w:r>
      <w:r w:rsidR="00620CDD" w:rsidRPr="006177B4">
        <w:rPr>
          <w:rFonts w:ascii="Arial" w:hAnsi="Arial" w:cs="Arial"/>
          <w:b/>
          <w:sz w:val="22"/>
          <w:szCs w:val="22"/>
        </w:rPr>
        <w:t>RAN</w:t>
      </w:r>
      <w:r w:rsidRPr="006177B4">
        <w:rPr>
          <w:rFonts w:ascii="Arial" w:hAnsi="Arial" w:cs="Arial"/>
          <w:b/>
          <w:sz w:val="22"/>
          <w:szCs w:val="22"/>
        </w:rPr>
        <w:t xml:space="preserve"> </w:t>
      </w:r>
    </w:p>
    <w:p w14:paraId="1437C2F1" w14:textId="29339F7D" w:rsidR="00B97703" w:rsidRPr="006177B4" w:rsidRDefault="00B97703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="00620CDD" w:rsidRPr="006177B4">
        <w:rPr>
          <w:rFonts w:ascii="Arial" w:hAnsi="Arial" w:cs="Arial"/>
          <w:b/>
          <w:bCs/>
          <w:sz w:val="22"/>
          <w:szCs w:val="22"/>
        </w:rPr>
        <w:t>SA3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asks </w:t>
      </w:r>
      <w:r w:rsidR="00AB2A4A">
        <w:rPr>
          <w:rFonts w:ascii="Arial" w:hAnsi="Arial" w:cs="Arial"/>
          <w:b/>
          <w:bCs/>
          <w:sz w:val="22"/>
          <w:szCs w:val="22"/>
        </w:rPr>
        <w:t>CT1</w:t>
      </w:r>
      <w:r w:rsidR="00620CDD" w:rsidRPr="006177B4">
        <w:rPr>
          <w:rFonts w:ascii="Arial" w:hAnsi="Arial" w:cs="Arial"/>
          <w:b/>
          <w:bCs/>
          <w:sz w:val="22"/>
          <w:szCs w:val="22"/>
        </w:rPr>
        <w:t xml:space="preserve"> to take the above </w:t>
      </w:r>
      <w:r w:rsidR="001A4E5E" w:rsidRPr="006177B4">
        <w:rPr>
          <w:rFonts w:ascii="Arial" w:hAnsi="Arial" w:cs="Arial"/>
          <w:b/>
          <w:bCs/>
          <w:sz w:val="22"/>
          <w:szCs w:val="22"/>
        </w:rPr>
        <w:t>information into account.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75C00512" w14:textId="48A3F9A7" w:rsidR="008135D3" w:rsidRPr="00074D3C" w:rsidRDefault="008135D3" w:rsidP="008135D3">
      <w:r>
        <w:t>SA3#121</w:t>
      </w:r>
      <w:r>
        <w:tab/>
        <w:t xml:space="preserve">7 </w:t>
      </w:r>
      <w:r w:rsidR="00F26815">
        <w:t>–</w:t>
      </w:r>
      <w:r>
        <w:t xml:space="preserve"> </w:t>
      </w:r>
      <w:r w:rsidR="00F26815">
        <w:t xml:space="preserve">11 April </w:t>
      </w:r>
      <w:r w:rsidR="0025617F">
        <w:t>2025</w:t>
      </w:r>
      <w:r>
        <w:tab/>
      </w:r>
      <w:r>
        <w:tab/>
      </w:r>
      <w:r w:rsidR="00F26815">
        <w:tab/>
        <w:t xml:space="preserve">Gothenburg </w:t>
      </w:r>
      <w:r>
        <w:t>(</w:t>
      </w:r>
      <w:r w:rsidR="00F26815">
        <w:t>Sweden</w:t>
      </w:r>
      <w:r>
        <w:t>)</w:t>
      </w:r>
    </w:p>
    <w:p w14:paraId="1B7757FD" w14:textId="77777777" w:rsidR="008135D3" w:rsidRPr="00074D3C" w:rsidRDefault="008135D3" w:rsidP="002F1940"/>
    <w:sectPr w:rsidR="008135D3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6343" w14:textId="77777777" w:rsidR="00D00346" w:rsidRDefault="00D00346">
      <w:pPr>
        <w:spacing w:after="0"/>
      </w:pPr>
      <w:r>
        <w:separator/>
      </w:r>
    </w:p>
  </w:endnote>
  <w:endnote w:type="continuationSeparator" w:id="0">
    <w:p w14:paraId="770C12A1" w14:textId="77777777" w:rsidR="00D00346" w:rsidRDefault="00D00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B44E" w14:textId="77777777" w:rsidR="00D00346" w:rsidRDefault="00D00346">
      <w:pPr>
        <w:spacing w:after="0"/>
      </w:pPr>
      <w:r>
        <w:separator/>
      </w:r>
    </w:p>
  </w:footnote>
  <w:footnote w:type="continuationSeparator" w:id="0">
    <w:p w14:paraId="4EBD5F5A" w14:textId="77777777" w:rsidR="00D00346" w:rsidRDefault="00D003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9328B"/>
    <w:rsid w:val="000B21DF"/>
    <w:rsid w:val="000E49A5"/>
    <w:rsid w:val="000E6116"/>
    <w:rsid w:val="000E71BA"/>
    <w:rsid w:val="000F6242"/>
    <w:rsid w:val="00103FF1"/>
    <w:rsid w:val="00196B59"/>
    <w:rsid w:val="001A013D"/>
    <w:rsid w:val="001A14F2"/>
    <w:rsid w:val="001A4E5E"/>
    <w:rsid w:val="001B3A86"/>
    <w:rsid w:val="001B763F"/>
    <w:rsid w:val="001F4740"/>
    <w:rsid w:val="00215922"/>
    <w:rsid w:val="00215C2C"/>
    <w:rsid w:val="00220060"/>
    <w:rsid w:val="00226381"/>
    <w:rsid w:val="0024159C"/>
    <w:rsid w:val="002415C0"/>
    <w:rsid w:val="002473B2"/>
    <w:rsid w:val="0025617F"/>
    <w:rsid w:val="002869FE"/>
    <w:rsid w:val="002A1463"/>
    <w:rsid w:val="002E01C1"/>
    <w:rsid w:val="002F1940"/>
    <w:rsid w:val="00322204"/>
    <w:rsid w:val="00372268"/>
    <w:rsid w:val="00383545"/>
    <w:rsid w:val="003C06D2"/>
    <w:rsid w:val="003F5E20"/>
    <w:rsid w:val="00433500"/>
    <w:rsid w:val="00433F71"/>
    <w:rsid w:val="0043559E"/>
    <w:rsid w:val="00440D43"/>
    <w:rsid w:val="00441B3A"/>
    <w:rsid w:val="00447409"/>
    <w:rsid w:val="00470DF6"/>
    <w:rsid w:val="00490D22"/>
    <w:rsid w:val="004B75BF"/>
    <w:rsid w:val="004C7954"/>
    <w:rsid w:val="004E355A"/>
    <w:rsid w:val="004E3939"/>
    <w:rsid w:val="004E65B2"/>
    <w:rsid w:val="004F32F4"/>
    <w:rsid w:val="005061B5"/>
    <w:rsid w:val="00526DDD"/>
    <w:rsid w:val="0059161A"/>
    <w:rsid w:val="005B6433"/>
    <w:rsid w:val="006052AD"/>
    <w:rsid w:val="006177B4"/>
    <w:rsid w:val="00620CDD"/>
    <w:rsid w:val="006457B0"/>
    <w:rsid w:val="0069782F"/>
    <w:rsid w:val="0070642C"/>
    <w:rsid w:val="007145A7"/>
    <w:rsid w:val="00717A7D"/>
    <w:rsid w:val="0073766B"/>
    <w:rsid w:val="00783D26"/>
    <w:rsid w:val="007B43D4"/>
    <w:rsid w:val="007F4F92"/>
    <w:rsid w:val="008135D3"/>
    <w:rsid w:val="00827F54"/>
    <w:rsid w:val="00835136"/>
    <w:rsid w:val="008758B0"/>
    <w:rsid w:val="008D3E9C"/>
    <w:rsid w:val="008D772F"/>
    <w:rsid w:val="00914CD1"/>
    <w:rsid w:val="009528CF"/>
    <w:rsid w:val="009603F6"/>
    <w:rsid w:val="00987734"/>
    <w:rsid w:val="009963AC"/>
    <w:rsid w:val="0099764C"/>
    <w:rsid w:val="009C01E1"/>
    <w:rsid w:val="009E0B14"/>
    <w:rsid w:val="009E3432"/>
    <w:rsid w:val="009F5DCF"/>
    <w:rsid w:val="00A14F8C"/>
    <w:rsid w:val="00A1674F"/>
    <w:rsid w:val="00A455B0"/>
    <w:rsid w:val="00A57D88"/>
    <w:rsid w:val="00A70448"/>
    <w:rsid w:val="00AA4FF3"/>
    <w:rsid w:val="00AB2A4A"/>
    <w:rsid w:val="00AB62B1"/>
    <w:rsid w:val="00AE1B3E"/>
    <w:rsid w:val="00B35644"/>
    <w:rsid w:val="00B544C3"/>
    <w:rsid w:val="00B724D3"/>
    <w:rsid w:val="00B97703"/>
    <w:rsid w:val="00BA3D66"/>
    <w:rsid w:val="00C04BFC"/>
    <w:rsid w:val="00C17229"/>
    <w:rsid w:val="00C2205E"/>
    <w:rsid w:val="00C3078F"/>
    <w:rsid w:val="00C50E03"/>
    <w:rsid w:val="00C814CA"/>
    <w:rsid w:val="00C91EF3"/>
    <w:rsid w:val="00CB2B16"/>
    <w:rsid w:val="00CF6087"/>
    <w:rsid w:val="00D00346"/>
    <w:rsid w:val="00D14BB6"/>
    <w:rsid w:val="00D31981"/>
    <w:rsid w:val="00D33624"/>
    <w:rsid w:val="00D50A6B"/>
    <w:rsid w:val="00D7484B"/>
    <w:rsid w:val="00DA6618"/>
    <w:rsid w:val="00DC47B4"/>
    <w:rsid w:val="00E003DF"/>
    <w:rsid w:val="00E0164E"/>
    <w:rsid w:val="00E2241D"/>
    <w:rsid w:val="00E43630"/>
    <w:rsid w:val="00E53FBF"/>
    <w:rsid w:val="00E665BE"/>
    <w:rsid w:val="00E81D12"/>
    <w:rsid w:val="00E96722"/>
    <w:rsid w:val="00EB0BC7"/>
    <w:rsid w:val="00EB3B76"/>
    <w:rsid w:val="00EE31A4"/>
    <w:rsid w:val="00F2161A"/>
    <w:rsid w:val="00F25496"/>
    <w:rsid w:val="00F26815"/>
    <w:rsid w:val="00F667CF"/>
    <w:rsid w:val="00F803BE"/>
    <w:rsid w:val="00F8609C"/>
    <w:rsid w:val="00F870CE"/>
    <w:rsid w:val="00FB2E7B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2024-11-04T10:15:00Z</dcterms:created>
  <dcterms:modified xsi:type="dcterms:W3CDTF">2024-11-04T10:16:00Z</dcterms:modified>
</cp:coreProperties>
</file>